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02" w:rsidRDefault="00AF0E02" w:rsidP="00AF0E02">
      <w:pPr>
        <w:spacing w:after="150" w:line="240" w:lineRule="atLeast"/>
        <w:ind w:firstLine="570"/>
        <w:jc w:val="both"/>
        <w:rPr>
          <w:sz w:val="22"/>
          <w:szCs w:val="22"/>
          <w:u w:val="single"/>
        </w:rPr>
      </w:pPr>
    </w:p>
    <w:p w:rsidR="00AF0E02" w:rsidRDefault="00AF0E02" w:rsidP="00AF0E02">
      <w:pPr>
        <w:spacing w:after="150" w:line="240" w:lineRule="atLeast"/>
        <w:ind w:firstLine="570"/>
        <w:jc w:val="both"/>
        <w:rPr>
          <w:sz w:val="22"/>
          <w:szCs w:val="22"/>
          <w:u w:val="single"/>
        </w:rPr>
      </w:pPr>
    </w:p>
    <w:p w:rsidR="00AF0E02" w:rsidRDefault="00AF0E02" w:rsidP="00AF0E02">
      <w:pPr>
        <w:spacing w:after="150" w:line="240" w:lineRule="atLeast"/>
        <w:ind w:firstLine="570"/>
        <w:jc w:val="both"/>
        <w:rPr>
          <w:rFonts w:ascii="Arial" w:hAnsi="Arial" w:cs="Arial"/>
          <w:sz w:val="22"/>
          <w:szCs w:val="22"/>
        </w:rPr>
      </w:pPr>
    </w:p>
    <w:p w:rsidR="00AF0E02" w:rsidRDefault="00AF0E02" w:rsidP="00AF0E02">
      <w:pPr>
        <w:jc w:val="center"/>
        <w:outlineLvl w:val="0"/>
      </w:pPr>
      <w:r>
        <w:t>КОНКУРСНАЯ АНКЕТА</w:t>
      </w:r>
    </w:p>
    <w:p w:rsidR="00AF0E02" w:rsidRDefault="00AF0E02" w:rsidP="00AF0E02">
      <w:pPr>
        <w:jc w:val="center"/>
        <w:outlineLvl w:val="0"/>
      </w:pPr>
      <w:r>
        <w:t xml:space="preserve">для участия населения района в подведении итогов конкурса </w:t>
      </w:r>
    </w:p>
    <w:p w:rsidR="00AF0E02" w:rsidRDefault="00AF0E02" w:rsidP="00AF0E02">
      <w:pPr>
        <w:jc w:val="center"/>
        <w:outlineLvl w:val="0"/>
      </w:pPr>
      <w:r>
        <w:t>«Лучший магазин Притобольного района»</w:t>
      </w:r>
    </w:p>
    <w:p w:rsidR="00AF0E02" w:rsidRDefault="00AF0E02" w:rsidP="00AF0E02">
      <w:pPr>
        <w:jc w:val="center"/>
      </w:pPr>
    </w:p>
    <w:p w:rsidR="00AF0E02" w:rsidRDefault="00AF0E02" w:rsidP="00AF0E02">
      <w:r>
        <w:t>Какой магазин Вы считаете лучшим:</w:t>
      </w:r>
    </w:p>
    <w:p w:rsidR="00AF0E02" w:rsidRDefault="00AF0E02" w:rsidP="00AF0E02">
      <w:r>
        <w:t>- по культуре обслуживания ____________________________________________________</w:t>
      </w:r>
    </w:p>
    <w:p w:rsidR="00AF0E02" w:rsidRDefault="00AF0E02" w:rsidP="00AF0E02">
      <w:r>
        <w:t>_____________________________________________________________________________</w:t>
      </w:r>
    </w:p>
    <w:p w:rsidR="00AF0E02" w:rsidRPr="002D5C66" w:rsidRDefault="00AF0E02" w:rsidP="00AF0E02">
      <w:pPr>
        <w:rPr>
          <w:sz w:val="18"/>
          <w:szCs w:val="18"/>
        </w:rPr>
      </w:pPr>
      <w:r w:rsidRPr="002D5C66">
        <w:rPr>
          <w:sz w:val="18"/>
          <w:szCs w:val="18"/>
        </w:rPr>
        <w:t>(указать наименование магазина, Ф.И.О. индивидуального предпринимателя, наименование юридического лица)</w:t>
      </w:r>
    </w:p>
    <w:p w:rsidR="00AF0E02" w:rsidRDefault="00AF0E02" w:rsidP="00AF0E02">
      <w:r>
        <w:t>- по качеству реализуемой продукции ____________________________________________</w:t>
      </w:r>
    </w:p>
    <w:p w:rsidR="00AF0E02" w:rsidRDefault="00AF0E02" w:rsidP="00AF0E02">
      <w:r>
        <w:t>_____________________________________________________________________________</w:t>
      </w:r>
    </w:p>
    <w:p w:rsidR="00AF0E02" w:rsidRPr="002D5C66" w:rsidRDefault="00AF0E02" w:rsidP="00AF0E02">
      <w:pPr>
        <w:rPr>
          <w:sz w:val="18"/>
          <w:szCs w:val="18"/>
        </w:rPr>
      </w:pPr>
      <w:r>
        <w:t xml:space="preserve"> </w:t>
      </w:r>
      <w:r w:rsidRPr="002D5C66">
        <w:rPr>
          <w:sz w:val="18"/>
          <w:szCs w:val="18"/>
        </w:rPr>
        <w:t>(указать наименование магазина, Ф.И.О. индивидуального предпринимателя, наименование юридического лица)</w:t>
      </w:r>
    </w:p>
    <w:p w:rsidR="00AF0E02" w:rsidRDefault="00AF0E02" w:rsidP="00AF0E02">
      <w:r>
        <w:t>- по оформлению магазина ______________________________________________________</w:t>
      </w:r>
    </w:p>
    <w:p w:rsidR="00AF0E02" w:rsidRDefault="00AF0E02" w:rsidP="00AF0E02">
      <w:r>
        <w:t>_____________________________________________________________________________</w:t>
      </w:r>
    </w:p>
    <w:p w:rsidR="00AF0E02" w:rsidRPr="002D5C66" w:rsidRDefault="00AF0E02" w:rsidP="00AF0E02">
      <w:pPr>
        <w:rPr>
          <w:sz w:val="18"/>
          <w:szCs w:val="18"/>
        </w:rPr>
      </w:pPr>
      <w:r w:rsidRPr="002D5C66">
        <w:rPr>
          <w:sz w:val="18"/>
          <w:szCs w:val="18"/>
        </w:rPr>
        <w:t>(указать наименование магазина, Ф.И.О. индивидуального предпринимателя, наименование юридического лица)</w:t>
      </w:r>
    </w:p>
    <w:p w:rsidR="00AF0E02" w:rsidRDefault="00AF0E02" w:rsidP="00AF0E02">
      <w:r>
        <w:t>- по ассортименту реализуемых товаров __________________________________________</w:t>
      </w:r>
    </w:p>
    <w:p w:rsidR="00AF0E02" w:rsidRDefault="00AF0E02" w:rsidP="00AF0E02">
      <w:r>
        <w:t>_____________________________________________________________________________</w:t>
      </w:r>
    </w:p>
    <w:p w:rsidR="00AF0E02" w:rsidRDefault="00AF0E02" w:rsidP="00AF0E02">
      <w:pPr>
        <w:rPr>
          <w:sz w:val="18"/>
          <w:szCs w:val="18"/>
        </w:rPr>
      </w:pPr>
      <w:r w:rsidRPr="002D5C66">
        <w:rPr>
          <w:sz w:val="18"/>
          <w:szCs w:val="18"/>
        </w:rPr>
        <w:t>(указать наименование магазина, Ф.И.О. индивидуального предпринимателя, наименование юридического лица)</w:t>
      </w:r>
    </w:p>
    <w:p w:rsidR="00AF0E02" w:rsidRDefault="00AF0E02" w:rsidP="00AF0E02">
      <w:pPr>
        <w:rPr>
          <w:sz w:val="18"/>
          <w:szCs w:val="18"/>
        </w:rPr>
      </w:pPr>
    </w:p>
    <w:p w:rsidR="00AF0E02" w:rsidRDefault="00AF0E02" w:rsidP="00AF0E02">
      <w:pPr>
        <w:rPr>
          <w:sz w:val="18"/>
          <w:szCs w:val="18"/>
        </w:rPr>
      </w:pPr>
      <w:r>
        <w:rPr>
          <w:sz w:val="18"/>
          <w:szCs w:val="18"/>
        </w:rPr>
        <w:t>Примечание: заполняется гражданами, проживающими на территории Притобольного района и направляется в адрес   конкурсной комиссии по проведению конкурса «Лучший магазин Притобольного района» по адресу: с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>лядянское, ул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расноармейская д.19, Администрация района (каб.27)</w:t>
      </w:r>
    </w:p>
    <w:p w:rsidR="00AF0E02" w:rsidRDefault="00AF0E02" w:rsidP="00AF0E02">
      <w:r>
        <w:t>Ваши предложения по улучшению торговли в районе: _______________________________</w:t>
      </w:r>
    </w:p>
    <w:p w:rsidR="00AF0E02" w:rsidRPr="003276C1" w:rsidRDefault="00AF0E02" w:rsidP="00AF0E02">
      <w:r>
        <w:t>_____________________________________________________________________________</w:t>
      </w:r>
    </w:p>
    <w:p w:rsidR="00AF0E02" w:rsidRPr="002D5C66" w:rsidRDefault="00AF0E02" w:rsidP="00AF0E02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C30783" w:rsidRDefault="00C30783"/>
    <w:sectPr w:rsidR="00C30783" w:rsidSect="00C3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02"/>
    <w:rsid w:val="005342F1"/>
    <w:rsid w:val="009B5CF1"/>
    <w:rsid w:val="00AF0E02"/>
    <w:rsid w:val="00C3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0E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>DG Win&amp;Soft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Л В</dc:creator>
  <cp:lastModifiedBy>Туманов М А</cp:lastModifiedBy>
  <cp:revision>2</cp:revision>
  <cp:lastPrinted>2012-10-11T04:24:00Z</cp:lastPrinted>
  <dcterms:created xsi:type="dcterms:W3CDTF">2012-10-11T04:24:00Z</dcterms:created>
  <dcterms:modified xsi:type="dcterms:W3CDTF">2012-10-11T04:30:00Z</dcterms:modified>
</cp:coreProperties>
</file>